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0E" w:rsidRPr="00DB020E" w:rsidRDefault="00DB020E" w:rsidP="00DB020E">
      <w:pPr>
        <w:spacing w:after="0" w:line="240" w:lineRule="exact"/>
        <w:jc w:val="right"/>
        <w:rPr>
          <w:rFonts w:eastAsia="Times New Roman"/>
          <w:lang w:eastAsia="ru-RU"/>
        </w:rPr>
      </w:pPr>
      <w:r w:rsidRPr="00DB020E">
        <w:rPr>
          <w:rFonts w:eastAsia="Times New Roman"/>
          <w:lang w:eastAsia="ru-RU"/>
        </w:rPr>
        <w:t>Утверждено</w:t>
      </w:r>
    </w:p>
    <w:p w:rsidR="00DB020E" w:rsidRPr="00DB020E" w:rsidRDefault="00DB020E" w:rsidP="00DB020E">
      <w:pPr>
        <w:spacing w:after="0" w:line="240" w:lineRule="exact"/>
        <w:jc w:val="right"/>
        <w:rPr>
          <w:rFonts w:eastAsia="Times New Roman"/>
          <w:lang w:eastAsia="ru-RU"/>
        </w:rPr>
      </w:pPr>
      <w:r w:rsidRPr="00DB020E">
        <w:rPr>
          <w:rFonts w:eastAsia="Times New Roman"/>
          <w:lang w:eastAsia="ru-RU"/>
        </w:rPr>
        <w:t>решением Совета депутатов</w:t>
      </w:r>
    </w:p>
    <w:p w:rsidR="00DB020E" w:rsidRDefault="00DB020E" w:rsidP="00DB020E">
      <w:pPr>
        <w:spacing w:after="0" w:line="240" w:lineRule="exact"/>
        <w:jc w:val="right"/>
        <w:rPr>
          <w:rFonts w:eastAsia="Times New Roman"/>
          <w:lang w:eastAsia="ru-RU"/>
        </w:rPr>
      </w:pPr>
      <w:r w:rsidRPr="00DB020E">
        <w:rPr>
          <w:rFonts w:eastAsia="Times New Roman"/>
          <w:lang w:eastAsia="ru-RU"/>
        </w:rPr>
        <w:t>___________________________________________от «___»_______2021 г.</w:t>
      </w:r>
    </w:p>
    <w:p w:rsidR="00473EF1" w:rsidRDefault="00473EF1" w:rsidP="00DB020E">
      <w:pPr>
        <w:spacing w:after="0" w:line="240" w:lineRule="exact"/>
        <w:jc w:val="right"/>
        <w:rPr>
          <w:rFonts w:eastAsia="Times New Roman"/>
          <w:lang w:eastAsia="ru-RU"/>
        </w:rPr>
      </w:pPr>
    </w:p>
    <w:p w:rsidR="00473EF1" w:rsidRPr="00DB020E" w:rsidRDefault="00473EF1" w:rsidP="00DB020E">
      <w:pPr>
        <w:spacing w:after="0" w:line="240" w:lineRule="exact"/>
        <w:jc w:val="right"/>
        <w:rPr>
          <w:rFonts w:eastAsia="Times New Roman"/>
          <w:lang w:eastAsia="ru-RU"/>
        </w:rPr>
      </w:pPr>
    </w:p>
    <w:p w:rsidR="00473EF1" w:rsidRDefault="00DB020E" w:rsidP="00473EF1">
      <w:pPr>
        <w:spacing w:before="100" w:beforeAutospacing="1" w:after="100" w:afterAutospacing="1" w:line="240" w:lineRule="auto"/>
        <w:contextualSpacing/>
        <w:jc w:val="center"/>
        <w:rPr>
          <w:rFonts w:eastAsia="Times New Roman"/>
          <w:b/>
          <w:bCs/>
          <w:lang w:eastAsia="ru-RU"/>
        </w:rPr>
      </w:pPr>
      <w:r w:rsidRPr="00473EF1">
        <w:rPr>
          <w:rFonts w:eastAsia="Times New Roman"/>
          <w:b/>
          <w:bCs/>
          <w:lang w:eastAsia="ru-RU"/>
        </w:rPr>
        <w:t>Положение</w:t>
      </w:r>
    </w:p>
    <w:p w:rsidR="00DB020E" w:rsidRDefault="00DB020E" w:rsidP="00473EF1">
      <w:pPr>
        <w:spacing w:before="100" w:beforeAutospacing="1" w:after="100" w:afterAutospacing="1" w:line="240" w:lineRule="auto"/>
        <w:contextualSpacing/>
        <w:jc w:val="center"/>
        <w:rPr>
          <w:rFonts w:eastAsia="Times New Roman"/>
          <w:b/>
          <w:bCs/>
          <w:lang w:eastAsia="ru-RU"/>
        </w:rPr>
      </w:pPr>
      <w:r w:rsidRPr="00473EF1">
        <w:rPr>
          <w:rFonts w:eastAsia="Times New Roman"/>
          <w:b/>
          <w:bCs/>
          <w:lang w:eastAsia="ru-RU"/>
        </w:rPr>
        <w:t>о муниципальном контроле в сфере благоустройства</w:t>
      </w:r>
    </w:p>
    <w:p w:rsidR="00473EF1" w:rsidRPr="00DB020E" w:rsidRDefault="00473EF1" w:rsidP="00473EF1">
      <w:pPr>
        <w:spacing w:before="100" w:beforeAutospacing="1" w:after="100" w:afterAutospacing="1" w:line="240" w:lineRule="auto"/>
        <w:ind w:firstLine="709"/>
        <w:contextualSpacing/>
        <w:jc w:val="center"/>
        <w:rPr>
          <w:rFonts w:eastAsia="Times New Roman"/>
          <w:lang w:eastAsia="ru-RU"/>
        </w:rPr>
      </w:pPr>
    </w:p>
    <w:p w:rsidR="00DB020E" w:rsidRDefault="00DB020E" w:rsidP="00473EF1">
      <w:pPr>
        <w:spacing w:before="100" w:beforeAutospacing="1" w:after="100" w:afterAutospacing="1" w:line="240" w:lineRule="auto"/>
        <w:ind w:firstLine="709"/>
        <w:contextualSpacing/>
        <w:jc w:val="both"/>
        <w:rPr>
          <w:rFonts w:eastAsia="Times New Roman"/>
          <w:lang w:eastAsia="ru-RU"/>
        </w:rPr>
      </w:pPr>
      <w:r w:rsidRPr="00473EF1">
        <w:rPr>
          <w:rFonts w:eastAsia="Times New Roman"/>
          <w:lang w:eastAsia="ru-RU"/>
        </w:rPr>
        <w:t xml:space="preserve">                                                          </w:t>
      </w:r>
      <w:r w:rsidRPr="00DB020E">
        <w:rPr>
          <w:rFonts w:eastAsia="Times New Roman"/>
          <w:lang w:eastAsia="ru-RU"/>
        </w:rPr>
        <w:t>Общие положения</w:t>
      </w:r>
    </w:p>
    <w:p w:rsidR="00473EF1" w:rsidRPr="00DB020E" w:rsidRDefault="00473EF1" w:rsidP="00473EF1">
      <w:pPr>
        <w:spacing w:before="100" w:beforeAutospacing="1" w:after="100" w:afterAutospacing="1" w:line="240" w:lineRule="auto"/>
        <w:ind w:firstLine="709"/>
        <w:contextualSpacing/>
        <w:jc w:val="both"/>
        <w:rPr>
          <w:rFonts w:eastAsia="Times New Roman"/>
          <w:lang w:eastAsia="ru-RU"/>
        </w:rPr>
      </w:pPr>
    </w:p>
    <w:p w:rsidR="00DB020E" w:rsidRPr="00DB020E" w:rsidRDefault="00473EF1" w:rsidP="00473EF1">
      <w:pPr>
        <w:spacing w:before="100" w:beforeAutospacing="1" w:after="100" w:afterAutospacing="1" w:line="240" w:lineRule="auto"/>
        <w:ind w:firstLine="709"/>
        <w:contextualSpacing/>
        <w:jc w:val="both"/>
        <w:rPr>
          <w:rFonts w:eastAsia="Times New Roman"/>
          <w:lang w:eastAsia="ru-RU"/>
        </w:rPr>
      </w:pPr>
      <w:r>
        <w:rPr>
          <w:rFonts w:eastAsia="Times New Roman"/>
          <w:lang w:eastAsia="ru-RU"/>
        </w:rPr>
        <w:t xml:space="preserve">1. </w:t>
      </w:r>
      <w:r w:rsidR="00DB020E" w:rsidRPr="00DB020E">
        <w:rPr>
          <w:rFonts w:eastAsia="Times New Roman"/>
          <w:lang w:eastAsia="ru-RU"/>
        </w:rPr>
        <w:t>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w:t>
      </w:r>
      <w:r w:rsidR="00DB020E" w:rsidRPr="00473EF1">
        <w:rPr>
          <w:rFonts w:eastAsia="Times New Roman"/>
          <w:lang w:eastAsia="ru-RU"/>
        </w:rPr>
        <w:t xml:space="preserve">ва на территории Бобровского сельсовета </w:t>
      </w:r>
      <w:r w:rsidR="00DB020E" w:rsidRPr="00DB020E">
        <w:rPr>
          <w:rFonts w:eastAsia="Times New Roman"/>
          <w:lang w:eastAsia="ru-RU"/>
        </w:rPr>
        <w:t xml:space="preserve"> Первомайского района Алтайского края.</w:t>
      </w:r>
    </w:p>
    <w:p w:rsidR="00DB020E" w:rsidRPr="00DB020E" w:rsidRDefault="00473EF1" w:rsidP="00473EF1">
      <w:pPr>
        <w:spacing w:before="100" w:beforeAutospacing="1" w:after="100" w:afterAutospacing="1" w:line="240" w:lineRule="auto"/>
        <w:ind w:firstLine="709"/>
        <w:contextualSpacing/>
        <w:jc w:val="both"/>
        <w:rPr>
          <w:rFonts w:eastAsia="Times New Roman"/>
          <w:lang w:eastAsia="ru-RU"/>
        </w:rPr>
      </w:pPr>
      <w:r>
        <w:rPr>
          <w:rFonts w:eastAsia="Times New Roman"/>
          <w:lang w:eastAsia="ru-RU"/>
        </w:rPr>
        <w:t>2.</w:t>
      </w:r>
      <w:r w:rsidR="00FF6AB9">
        <w:rPr>
          <w:rFonts w:eastAsia="Times New Roman"/>
          <w:lang w:eastAsia="ru-RU"/>
        </w:rPr>
        <w:t xml:space="preserve"> </w:t>
      </w:r>
      <w:r w:rsidR="00DB020E" w:rsidRPr="00DB020E">
        <w:rPr>
          <w:rFonts w:eastAsia="Times New Roman"/>
          <w:lang w:eastAsia="ru-RU"/>
        </w:rPr>
        <w:t>Муниципальный контроль в сфере благоустройства (далее – муниципаль</w:t>
      </w:r>
      <w:r w:rsidR="00DB020E" w:rsidRPr="00473EF1">
        <w:rPr>
          <w:rFonts w:eastAsia="Times New Roman"/>
          <w:lang w:eastAsia="ru-RU"/>
        </w:rPr>
        <w:t xml:space="preserve">ный контроль) на территории </w:t>
      </w:r>
      <w:r w:rsidR="00DB020E" w:rsidRPr="00473EF1">
        <w:rPr>
          <w:rFonts w:eastAsia="Times New Roman"/>
          <w:lang w:eastAsia="ru-RU"/>
        </w:rPr>
        <w:t>Бобровского се</w:t>
      </w:r>
      <w:r w:rsidR="00DB020E" w:rsidRPr="00473EF1">
        <w:rPr>
          <w:rFonts w:eastAsia="Times New Roman"/>
          <w:lang w:eastAsia="ru-RU"/>
        </w:rPr>
        <w:t>льсовета</w:t>
      </w:r>
      <w:r w:rsidR="00DB020E" w:rsidRPr="00DB020E">
        <w:rPr>
          <w:rFonts w:eastAsia="Times New Roman"/>
          <w:lang w:eastAsia="ru-RU"/>
        </w:rPr>
        <w:t xml:space="preserve"> Первомайского района Алтайского края осуществляется а</w:t>
      </w:r>
      <w:r w:rsidR="00DB020E" w:rsidRPr="00473EF1">
        <w:rPr>
          <w:rFonts w:eastAsia="Times New Roman"/>
          <w:lang w:eastAsia="ru-RU"/>
        </w:rPr>
        <w:t xml:space="preserve">дминистрацией Бобровского сельсовета </w:t>
      </w:r>
      <w:r w:rsidR="00DB020E" w:rsidRPr="00DB020E">
        <w:rPr>
          <w:rFonts w:eastAsia="Times New Roman"/>
          <w:lang w:eastAsia="ru-RU"/>
        </w:rPr>
        <w:t>(далее – контрольный орган).</w:t>
      </w:r>
    </w:p>
    <w:p w:rsidR="00DB020E" w:rsidRPr="00DB020E" w:rsidRDefault="00473EF1" w:rsidP="00473EF1">
      <w:pPr>
        <w:spacing w:before="100" w:beforeAutospacing="1" w:after="100" w:afterAutospacing="1" w:line="240" w:lineRule="auto"/>
        <w:ind w:firstLine="709"/>
        <w:contextualSpacing/>
        <w:jc w:val="both"/>
        <w:rPr>
          <w:rFonts w:eastAsia="Times New Roman"/>
          <w:lang w:eastAsia="ru-RU"/>
        </w:rPr>
      </w:pPr>
      <w:r>
        <w:rPr>
          <w:rFonts w:eastAsia="Times New Roman"/>
          <w:lang w:eastAsia="ru-RU"/>
        </w:rPr>
        <w:t>3.</w:t>
      </w:r>
      <w:r w:rsidR="00FF6AB9">
        <w:rPr>
          <w:rFonts w:eastAsia="Times New Roman"/>
          <w:lang w:eastAsia="ru-RU"/>
        </w:rPr>
        <w:t xml:space="preserve"> </w:t>
      </w:r>
      <w:r w:rsidR="00DB020E" w:rsidRPr="00DB020E">
        <w:rPr>
          <w:rFonts w:eastAsia="Times New Roman"/>
          <w:lang w:eastAsia="ru-RU"/>
        </w:rPr>
        <w:t>Должностным лицом, уполномоченным на осуществление муниципального контроля (далее – должно</w:t>
      </w:r>
      <w:r w:rsidR="00DB020E" w:rsidRPr="00473EF1">
        <w:rPr>
          <w:rFonts w:eastAsia="Times New Roman"/>
          <w:lang w:eastAsia="ru-RU"/>
        </w:rPr>
        <w:t>стное лицо) является</w:t>
      </w:r>
      <w:r w:rsidRPr="00473EF1">
        <w:rPr>
          <w:rFonts w:eastAsia="Times New Roman"/>
          <w:lang w:eastAsia="ru-RU"/>
        </w:rPr>
        <w:t xml:space="preserve"> инспектор по имуществу и земельным вопросам  </w:t>
      </w:r>
      <w:r w:rsidR="00DB020E" w:rsidRPr="00473EF1">
        <w:rPr>
          <w:rFonts w:eastAsia="Times New Roman"/>
          <w:lang w:eastAsia="ru-RU"/>
        </w:rPr>
        <w:t xml:space="preserve"> </w:t>
      </w:r>
      <w:r w:rsidR="00DB020E" w:rsidRPr="00DB020E">
        <w:rPr>
          <w:rFonts w:eastAsia="Times New Roman"/>
          <w:lang w:eastAsia="ru-RU"/>
        </w:rPr>
        <w:t xml:space="preserve"> администрации </w:t>
      </w:r>
      <w:r w:rsidRPr="00473EF1">
        <w:rPr>
          <w:rFonts w:eastAsia="Times New Roman"/>
          <w:lang w:eastAsia="ru-RU"/>
        </w:rPr>
        <w:t>Бобровского сельсовета.</w:t>
      </w:r>
    </w:p>
    <w:p w:rsidR="00DB020E" w:rsidRPr="00DB020E" w:rsidRDefault="00473EF1" w:rsidP="00473EF1">
      <w:pPr>
        <w:spacing w:before="100" w:beforeAutospacing="1" w:after="100" w:afterAutospacing="1" w:line="240" w:lineRule="auto"/>
        <w:ind w:firstLine="709"/>
        <w:contextualSpacing/>
        <w:jc w:val="both"/>
        <w:rPr>
          <w:rFonts w:eastAsia="Times New Roman"/>
          <w:lang w:eastAsia="ru-RU"/>
        </w:rPr>
      </w:pPr>
      <w:r>
        <w:rPr>
          <w:rFonts w:eastAsia="Times New Roman"/>
          <w:lang w:eastAsia="ru-RU"/>
        </w:rPr>
        <w:t xml:space="preserve">4. </w:t>
      </w:r>
      <w:r w:rsidR="00DB020E" w:rsidRPr="00DB020E">
        <w:rPr>
          <w:rFonts w:eastAsia="Times New Roman"/>
          <w:lang w:eastAsia="ru-RU"/>
        </w:rPr>
        <w:t xml:space="preserve">Должностное лицо при осуществлении муниципального контроля реализует права и </w:t>
      </w:r>
      <w:proofErr w:type="gramStart"/>
      <w:r w:rsidR="00DB020E" w:rsidRPr="00DB020E">
        <w:rPr>
          <w:rFonts w:eastAsia="Times New Roman"/>
          <w:lang w:eastAsia="ru-RU"/>
        </w:rPr>
        <w:t>несет обязанности</w:t>
      </w:r>
      <w:proofErr w:type="gramEnd"/>
      <w:r w:rsidR="00DB020E" w:rsidRPr="00DB020E">
        <w:rPr>
          <w:rFonts w:eastAsia="Times New Roman"/>
          <w:lang w:eastAsia="ru-RU"/>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DB020E" w:rsidRPr="00DB020E" w:rsidRDefault="00473EF1" w:rsidP="00473EF1">
      <w:pPr>
        <w:spacing w:before="100" w:beforeAutospacing="1" w:after="100" w:afterAutospacing="1" w:line="240" w:lineRule="auto"/>
        <w:ind w:firstLine="709"/>
        <w:contextualSpacing/>
        <w:jc w:val="both"/>
        <w:rPr>
          <w:rFonts w:eastAsia="Times New Roman"/>
          <w:lang w:eastAsia="ru-RU"/>
        </w:rPr>
      </w:pPr>
      <w:r>
        <w:rPr>
          <w:rFonts w:eastAsia="Times New Roman"/>
          <w:lang w:eastAsia="ru-RU"/>
        </w:rPr>
        <w:t>5.</w:t>
      </w:r>
      <w:r w:rsidR="00FF6AB9">
        <w:rPr>
          <w:rFonts w:eastAsia="Times New Roman"/>
          <w:lang w:eastAsia="ru-RU"/>
        </w:rPr>
        <w:t xml:space="preserve"> </w:t>
      </w:r>
      <w:bookmarkStart w:id="0" w:name="_GoBack"/>
      <w:bookmarkEnd w:id="0"/>
      <w:r w:rsidR="00DB020E" w:rsidRPr="00DB020E">
        <w:rPr>
          <w:rFonts w:eastAsia="Times New Roman"/>
          <w:lang w:eastAsia="ru-RU"/>
        </w:rPr>
        <w:t>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w:t>
      </w:r>
      <w:r w:rsidR="00DB020E" w:rsidRPr="00473EF1">
        <w:rPr>
          <w:rFonts w:eastAsia="Times New Roman"/>
          <w:lang w:eastAsia="ru-RU"/>
        </w:rPr>
        <w:t xml:space="preserve"> Бобровского сельсовета</w:t>
      </w:r>
      <w:r w:rsidR="00DB020E" w:rsidRPr="00DB020E">
        <w:rPr>
          <w:rFonts w:eastAsia="Times New Roman"/>
          <w:lang w:eastAsia="ru-RU"/>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 Объектами муниципального контроля являются: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proofErr w:type="gramStart"/>
      <w:r w:rsidRPr="00DB020E">
        <w:rPr>
          <w:rFonts w:eastAsia="Times New Roman"/>
          <w:lang w:eastAsia="ru-RU"/>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B020E">
        <w:rPr>
          <w:rFonts w:eastAsia="Times New Roman"/>
          <w:lang w:eastAsia="ru-RU"/>
        </w:rPr>
        <w:t>также</w:t>
      </w:r>
      <w:proofErr w:type="gramEnd"/>
      <w:r w:rsidRPr="00DB020E">
        <w:rPr>
          <w:rFonts w:eastAsia="Times New Roman"/>
          <w:lang w:eastAsia="ru-RU"/>
        </w:rPr>
        <w:t xml:space="preserve"> если соответствующие </w:t>
      </w:r>
      <w:r w:rsidRPr="00DB020E">
        <w:rPr>
          <w:rFonts w:eastAsia="Times New Roman"/>
          <w:lang w:eastAsia="ru-RU"/>
        </w:rPr>
        <w:lastRenderedPageBreak/>
        <w:t>сведения, документы содержатся в государственных или муниципальных информационных ресурсах.</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DB020E">
        <w:rPr>
          <w:rFonts w:eastAsia="Times New Roman"/>
          <w:lang w:eastAsia="ru-RU"/>
        </w:rPr>
        <w:t>деятельности</w:t>
      </w:r>
      <w:proofErr w:type="gramEnd"/>
      <w:r w:rsidRPr="00DB020E">
        <w:rPr>
          <w:rFonts w:eastAsia="Times New Roman"/>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11. Контролируемые лица при осуществлении муниципального контроля реализуют права и </w:t>
      </w:r>
      <w:proofErr w:type="gramStart"/>
      <w:r w:rsidRPr="00DB020E">
        <w:rPr>
          <w:rFonts w:eastAsia="Times New Roman"/>
          <w:lang w:eastAsia="ru-RU"/>
        </w:rPr>
        <w:t>несут обязанности</w:t>
      </w:r>
      <w:proofErr w:type="gramEnd"/>
      <w:r w:rsidRPr="00DB020E">
        <w:rPr>
          <w:rFonts w:eastAsia="Times New Roman"/>
          <w:lang w:eastAsia="ru-RU"/>
        </w:rPr>
        <w:t>, установленные Федеральным законом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13. При осуществлении муниципального контроля система оценки и управления рисками не применяется.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16. Оценка результативности и эффективности муниципального контроля осуществляется в соответствии со статьей 30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17. Ключевые показатели муниципального контроля и их целевые значения, индикативные показатели утверждают</w:t>
      </w:r>
      <w:r w:rsidRPr="00473EF1">
        <w:rPr>
          <w:rFonts w:eastAsia="Times New Roman"/>
          <w:lang w:eastAsia="ru-RU"/>
        </w:rPr>
        <w:t>ся решением Совета депутатов Бобровского сельсовета</w:t>
      </w:r>
      <w:r w:rsidRPr="00DB020E">
        <w:rPr>
          <w:rFonts w:eastAsia="Times New Roman"/>
          <w:lang w:eastAsia="ru-RU"/>
        </w:rPr>
        <w:t>.</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Профилактика рисков причинения вреда (ущерба) охраняемым законом ценностям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Pr="00473EF1">
        <w:rPr>
          <w:rFonts w:eastAsia="Times New Roman"/>
          <w:lang w:eastAsia="ru-RU"/>
        </w:rPr>
        <w:t>Бобровского сельсовета</w:t>
      </w:r>
      <w:proofErr w:type="gramStart"/>
      <w:r w:rsidRPr="00473EF1">
        <w:rPr>
          <w:rFonts w:eastAsia="Times New Roman"/>
          <w:lang w:eastAsia="ru-RU"/>
        </w:rPr>
        <w:t xml:space="preserve"> </w:t>
      </w:r>
      <w:r w:rsidRPr="00DB020E">
        <w:rPr>
          <w:rFonts w:eastAsia="Times New Roman"/>
          <w:lang w:eastAsia="ru-RU"/>
        </w:rPr>
        <w:t>.</w:t>
      </w:r>
      <w:proofErr w:type="gramEnd"/>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Утвержденная Программа профилактики размещается на официальном сайте контрольного органа в сети «Интернет».</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Контрольный орган может проводить профилактические мероприятия, не предусмотренные Программой профилактики.</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20. При осуществлении муниципального контроля могут проводиться следующие виды профилактических мероприятий: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информирование;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консультирование;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 объявление предостережения;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 профилактический визит.</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24. Консультирование осуществляется по следующим вопросам: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компетенция контрольного органа;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организация и осуществление муниципального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 порядок осуществления профилактических, контрольных (надзорных) мероприятий, установленных Положением;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 применение мер ответственности за нарушение обязательных требований.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26. </w:t>
      </w:r>
      <w:proofErr w:type="gramStart"/>
      <w:r w:rsidRPr="00DB020E">
        <w:rPr>
          <w:rFonts w:eastAsia="Times New Roman"/>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29. </w:t>
      </w:r>
      <w:proofErr w:type="gramStart"/>
      <w:r w:rsidRPr="00DB020E">
        <w:rPr>
          <w:rFonts w:eastAsia="Times New Roman"/>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DB020E">
        <w:rPr>
          <w:rFonts w:eastAsia="Times New Roman"/>
          <w:lang w:eastAsia="ru-RU"/>
        </w:rPr>
        <w:t xml:space="preserve"> принять меры по обеспечению соблюдения обязательных требований.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30. </w:t>
      </w:r>
      <w:proofErr w:type="gramStart"/>
      <w:r w:rsidRPr="00DB020E">
        <w:rPr>
          <w:rFonts w:eastAsia="Times New Roman"/>
          <w:lang w:eastAsia="ru-RU"/>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DB020E">
        <w:rPr>
          <w:rFonts w:eastAsia="Times New Roman"/>
          <w:lang w:eastAsia="ru-RU"/>
        </w:rPr>
        <w:t xml:space="preserve"> лицом сведений и документов.</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proofErr w:type="gramStart"/>
      <w:r w:rsidRPr="00DB020E">
        <w:rPr>
          <w:rFonts w:eastAsia="Times New Roman"/>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DB020E">
        <w:rPr>
          <w:rFonts w:eastAsia="Times New Roman"/>
          <w:lang w:eastAsia="ru-RU"/>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36. В ходе профилактического визита должностным лицом контрольного органа может осуществляться консультирование контролируемого лица.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38. В случае</w:t>
      </w:r>
      <w:proofErr w:type="gramStart"/>
      <w:r w:rsidRPr="00DB020E">
        <w:rPr>
          <w:rFonts w:eastAsia="Times New Roman"/>
          <w:lang w:eastAsia="ru-RU"/>
        </w:rPr>
        <w:t>,</w:t>
      </w:r>
      <w:proofErr w:type="gramEnd"/>
      <w:r w:rsidRPr="00DB020E">
        <w:rPr>
          <w:rFonts w:eastAsia="Times New Roman"/>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Порядок организации муниципального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дата, время и место принятия решения;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кем принято решение;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 основание проведения контрольного (надзорного)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 вид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proofErr w:type="gramStart"/>
      <w:r w:rsidRPr="00DB020E">
        <w:rPr>
          <w:rFonts w:eastAsia="Times New Roman"/>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 объект контроля, в отношении которого проводится контрольное (надзорное) мероприятие;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DB020E">
        <w:rPr>
          <w:rFonts w:eastAsia="Times New Roman"/>
          <w:lang w:eastAsia="ru-RU"/>
        </w:rPr>
        <w:t xml:space="preserve">надзорное) </w:t>
      </w:r>
      <w:proofErr w:type="gramEnd"/>
      <w:r w:rsidRPr="00DB020E">
        <w:rPr>
          <w:rFonts w:eastAsia="Times New Roman"/>
          <w:lang w:eastAsia="ru-RU"/>
        </w:rPr>
        <w:t>мероприятие, может не указываться в отношении рейдового осмотра;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DB020E">
        <w:rPr>
          <w:rFonts w:eastAsia="Times New Roman"/>
          <w:lang w:eastAsia="ru-RU"/>
        </w:rPr>
        <w:t xml:space="preserve">надзорное) </w:t>
      </w:r>
      <w:proofErr w:type="gramEnd"/>
      <w:r w:rsidRPr="00DB020E">
        <w:rPr>
          <w:rFonts w:eastAsia="Times New Roman"/>
          <w:lang w:eastAsia="ru-RU"/>
        </w:rPr>
        <w:t>мероприятие, может не указываться в отношении рейдового осмотра;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9) вид контрольного (надзорного)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10) перечень контрольных (надзорных) действий, совершаемых в рамках контрольного (надзорного)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11) предмет контрольного (надзорного)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12) проверочные листы, если их применение является обязательным;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15) иные сведения, если это предусмотрено Положением.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инспекционный визит;</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документарная проверка;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 выездная проверка;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 рейдовый осмотр.</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наблюдение за соблюдением обязательных требований (мониторинг безопасности);</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выездное обследование.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43. Плановые контрольные (надзорные) мероприятия при осуществлении муниципального контроля не проводятся.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Контрольные (надзорные)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48. В ходе инспекционного визита могут совершаться следующие контрольные (надзорные) действия: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осмотр;</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опрос;</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 получение письменных объяснений;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 инструментальное обследование;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49. Инспекционный визит проводится без предварительного уведомления контролируемого лица и собственника производственного объекта.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53. </w:t>
      </w:r>
      <w:proofErr w:type="gramStart"/>
      <w:r w:rsidRPr="00DB020E">
        <w:rPr>
          <w:rFonts w:eastAsia="Times New Roman"/>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55. В ходе документарной проверки могут совершаться следующие контрольные (надзорные) действия: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получение письменных объяснений;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истребование документов;</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 экспертиза.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56. В случае</w:t>
      </w:r>
      <w:proofErr w:type="gramStart"/>
      <w:r w:rsidRPr="00DB020E">
        <w:rPr>
          <w:rFonts w:eastAsia="Times New Roman"/>
          <w:lang w:eastAsia="ru-RU"/>
        </w:rPr>
        <w:t>,</w:t>
      </w:r>
      <w:proofErr w:type="gramEnd"/>
      <w:r w:rsidRPr="00DB020E">
        <w:rPr>
          <w:rFonts w:eastAsia="Times New Roman"/>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57. В случае</w:t>
      </w:r>
      <w:proofErr w:type="gramStart"/>
      <w:r w:rsidRPr="00DB020E">
        <w:rPr>
          <w:rFonts w:eastAsia="Times New Roman"/>
          <w:lang w:eastAsia="ru-RU"/>
        </w:rPr>
        <w:t>,</w:t>
      </w:r>
      <w:proofErr w:type="gramEnd"/>
      <w:r w:rsidRPr="00DB020E">
        <w:rPr>
          <w:rFonts w:eastAsia="Times New Roman"/>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DB020E">
        <w:rPr>
          <w:rFonts w:eastAsia="Times New Roman"/>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59. Срок проведения документарной проверки не может превышать 10 рабочих дней. </w:t>
      </w:r>
      <w:proofErr w:type="gramStart"/>
      <w:r w:rsidRPr="00DB020E">
        <w:rPr>
          <w:rFonts w:eastAsia="Times New Roman"/>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DB020E">
        <w:rPr>
          <w:rFonts w:eastAsia="Times New Roman"/>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60. Внеплановая документарная проверка проводится без согласования с органами прокуратуры.</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63. Выездная проверка проводится в случае, если не представляется возможным: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proofErr w:type="gramStart"/>
      <w:r w:rsidRPr="00DB020E">
        <w:rPr>
          <w:rFonts w:eastAsia="Times New Roman"/>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DB020E">
        <w:rPr>
          <w:rFonts w:eastAsia="Times New Roman"/>
          <w:lang w:eastAsia="ru-RU"/>
        </w:rPr>
        <w:t>позднее</w:t>
      </w:r>
      <w:proofErr w:type="gramEnd"/>
      <w:r w:rsidRPr="00DB020E">
        <w:rPr>
          <w:rFonts w:eastAsia="Times New Roman"/>
          <w:lang w:eastAsia="ru-RU"/>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66. Срок проведения выездной проверки не может превышать 10 рабочих дней. </w:t>
      </w:r>
      <w:proofErr w:type="gramStart"/>
      <w:r w:rsidRPr="00DB020E">
        <w:rPr>
          <w:rFonts w:eastAsia="Times New Roman"/>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B020E">
        <w:rPr>
          <w:rFonts w:eastAsia="Times New Roman"/>
          <w:lang w:eastAsia="ru-RU"/>
        </w:rPr>
        <w:t>микропредприятия</w:t>
      </w:r>
      <w:proofErr w:type="spellEnd"/>
      <w:r w:rsidRPr="00DB020E">
        <w:rPr>
          <w:rFonts w:eastAsia="Times New Roman"/>
          <w:lang w:eastAsia="ru-RU"/>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DB020E">
        <w:rPr>
          <w:rFonts w:eastAsia="Times New Roman"/>
          <w:lang w:eastAsia="ru-RU"/>
        </w:rPr>
        <w:t>микропредприятия</w:t>
      </w:r>
      <w:proofErr w:type="spellEnd"/>
      <w:r w:rsidRPr="00DB020E">
        <w:rPr>
          <w:rFonts w:eastAsia="Times New Roman"/>
          <w:lang w:eastAsia="ru-RU"/>
        </w:rPr>
        <w:t xml:space="preserve"> не может продолжаться более 40 часов.</w:t>
      </w:r>
      <w:proofErr w:type="gramEnd"/>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67. В ходе выездной проверки могут совершаться следующие контрольные (надзорные) действия: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осмотр;</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досмотр;</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 опрос;</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 получение письменных объяснений;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 истребование документов;</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 инструментальное обследование;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 экспертиза.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69.В ходе рейдового осмотра могут совершаться следующие контрольные (надзорные) действия: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1)осмотр;</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2)досмотр;</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3)опрос;</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4)получение письменных объяснений;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5)истребование документов;</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6)инструментальное обследование;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7)экспертиза.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71.При проведении рейдового осмотра должностные лица вправе взаимодействовать с находящимися на производственных объектах лицами.</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75. </w:t>
      </w:r>
      <w:proofErr w:type="gramStart"/>
      <w:r w:rsidRPr="00DB020E">
        <w:rPr>
          <w:rFonts w:eastAsia="Times New Roman"/>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DB020E">
        <w:rPr>
          <w:rFonts w:eastAsia="Times New Roman"/>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77. </w:t>
      </w:r>
      <w:proofErr w:type="gramStart"/>
      <w:r w:rsidRPr="00DB020E">
        <w:rPr>
          <w:rFonts w:eastAsia="Times New Roman"/>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1)осмотр;</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2)инструментальное обследование (с применением видеозаписи);</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3)испытание;</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4)экспертиза.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81.Выездное обследование проводится без информирования контролируемого лица.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нахождения на стационарном лечении в медицинском учреждении;</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нахождения за пределами Российской Федерации;</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3) административного ареста;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5) признания недееспособным или ограниченно дееспособным решением суда, вступившим в законную силу.</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85. Информация о невозможности присутствия при проведении контрольного (надзорного) мероприятия должна содержать:</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87. Результаты контрольного (надзорного) мероприятия оформляются в порядке, установленном статьей 87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proofErr w:type="gramStart"/>
      <w:r w:rsidRPr="00DB020E">
        <w:rPr>
          <w:rFonts w:eastAsia="Times New Roman"/>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DB020E">
        <w:rPr>
          <w:rFonts w:eastAsia="Times New Roman"/>
          <w:lang w:eastAsia="ru-RU"/>
        </w:rPr>
        <w:t xml:space="preserve"> В случае</w:t>
      </w:r>
      <w:proofErr w:type="gramStart"/>
      <w:r w:rsidRPr="00DB020E">
        <w:rPr>
          <w:rFonts w:eastAsia="Times New Roman"/>
          <w:lang w:eastAsia="ru-RU"/>
        </w:rPr>
        <w:t>,</w:t>
      </w:r>
      <w:proofErr w:type="gramEnd"/>
      <w:r w:rsidRPr="00DB020E">
        <w:rPr>
          <w:rFonts w:eastAsia="Times New Roman"/>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89. Контролируемое лицо или его представитель знакомится с содержанием акта на месте проведения контрольного (надзорного) мероприятия.</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proofErr w:type="gramStart"/>
      <w:r w:rsidRPr="00DB020E">
        <w:rPr>
          <w:rFonts w:eastAsia="Times New Roman"/>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DB020E">
        <w:rPr>
          <w:rFonts w:eastAsia="Times New Roman"/>
          <w:lang w:eastAsia="ru-RU"/>
        </w:rPr>
        <w:t xml:space="preserve">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93. </w:t>
      </w:r>
      <w:proofErr w:type="gramStart"/>
      <w:r w:rsidRPr="00DB020E">
        <w:rPr>
          <w:rFonts w:eastAsia="Times New Roman"/>
          <w:lang w:eastAsia="ru-RU"/>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DB020E">
        <w:rPr>
          <w:rFonts w:eastAsia="Times New Roman"/>
          <w:lang w:eastAsia="ru-RU"/>
        </w:rPr>
        <w:t xml:space="preserve"> </w:t>
      </w:r>
      <w:proofErr w:type="gramStart"/>
      <w:r w:rsidRPr="00DB020E">
        <w:rPr>
          <w:rFonts w:eastAsia="Times New Roman"/>
          <w:lang w:eastAsia="ru-RU"/>
        </w:rPr>
        <w:t>устанавливающих</w:t>
      </w:r>
      <w:proofErr w:type="gramEnd"/>
      <w:r w:rsidRPr="00DB020E">
        <w:rPr>
          <w:rFonts w:eastAsia="Times New Roman"/>
          <w:lang w:eastAsia="ru-RU"/>
        </w:rPr>
        <w:t>, сроки исполнения предписания, по форме утвержденной муниципальным правовым актом.</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94. </w:t>
      </w:r>
      <w:proofErr w:type="gramStart"/>
      <w:r w:rsidRPr="00DB020E">
        <w:rPr>
          <w:rFonts w:eastAsia="Times New Roman"/>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DB020E">
        <w:rPr>
          <w:rFonts w:eastAsia="Times New Roman"/>
          <w:lang w:eastAsia="ru-RU"/>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DB020E">
        <w:rPr>
          <w:rFonts w:eastAsia="Times New Roman"/>
          <w:lang w:eastAsia="ru-RU"/>
        </w:rPr>
        <w:t>недействительными</w:t>
      </w:r>
      <w:proofErr w:type="gramEnd"/>
      <w:r w:rsidRPr="00DB020E">
        <w:rPr>
          <w:rFonts w:eastAsia="Times New Roman"/>
          <w:lang w:eastAsia="ru-RU"/>
        </w:rPr>
        <w:t>.</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 xml:space="preserve">95. Исполнение решений контрольного органа осуществляется в </w:t>
      </w:r>
      <w:proofErr w:type="gramStart"/>
      <w:r w:rsidRPr="00DB020E">
        <w:rPr>
          <w:rFonts w:eastAsia="Times New Roman"/>
          <w:lang w:eastAsia="ru-RU"/>
        </w:rPr>
        <w:t>порядке</w:t>
      </w:r>
      <w:proofErr w:type="gramEnd"/>
      <w:r w:rsidRPr="00DB020E">
        <w:rPr>
          <w:rFonts w:eastAsia="Times New Roman"/>
          <w:lang w:eastAsia="ru-RU"/>
        </w:rPr>
        <w:t xml:space="preserve"> установленном статьями 92-95 Федерального закона №248-ФЗ.</w:t>
      </w:r>
    </w:p>
    <w:p w:rsidR="00DB020E" w:rsidRPr="00DB020E" w:rsidRDefault="00DB020E" w:rsidP="00473EF1">
      <w:pPr>
        <w:spacing w:before="100" w:beforeAutospacing="1" w:after="100" w:afterAutospacing="1" w:line="240" w:lineRule="auto"/>
        <w:ind w:firstLine="709"/>
        <w:contextualSpacing/>
        <w:jc w:val="both"/>
        <w:rPr>
          <w:rFonts w:eastAsia="Times New Roman"/>
          <w:lang w:eastAsia="ru-RU"/>
        </w:rPr>
      </w:pPr>
      <w:r w:rsidRPr="00DB020E">
        <w:rPr>
          <w:rFonts w:eastAsia="Times New Roman"/>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right="-185" w:firstLine="709"/>
        <w:contextualSpacing/>
        <w:jc w:val="center"/>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auto"/>
        <w:ind w:firstLine="709"/>
        <w:contextualSpacing/>
        <w:rPr>
          <w:rFonts w:eastAsia="Times New Roman"/>
          <w:lang w:eastAsia="ru-RU"/>
        </w:rPr>
      </w:pPr>
    </w:p>
    <w:p w:rsidR="00DB020E" w:rsidRPr="00DB020E" w:rsidRDefault="00DB020E" w:rsidP="00473EF1">
      <w:pPr>
        <w:spacing w:after="0" w:line="240" w:lineRule="exact"/>
        <w:ind w:firstLine="709"/>
        <w:contextualSpacing/>
        <w:rPr>
          <w:rFonts w:eastAsia="Times New Roman"/>
          <w:color w:val="000000"/>
          <w:spacing w:val="6"/>
          <w:lang w:eastAsia="ru-RU"/>
        </w:rPr>
      </w:pPr>
    </w:p>
    <w:p w:rsidR="00DB020E" w:rsidRPr="00DB020E" w:rsidRDefault="00DB020E" w:rsidP="00473EF1">
      <w:pPr>
        <w:spacing w:after="0" w:line="240" w:lineRule="exact"/>
        <w:ind w:firstLine="709"/>
        <w:contextualSpacing/>
        <w:rPr>
          <w:rFonts w:eastAsia="Times New Roman"/>
          <w:color w:val="000000"/>
          <w:spacing w:val="6"/>
          <w:lang w:eastAsia="ru-RU"/>
        </w:rPr>
      </w:pPr>
    </w:p>
    <w:p w:rsidR="00DB020E" w:rsidRPr="00DB020E" w:rsidRDefault="00DB020E" w:rsidP="00473EF1">
      <w:pPr>
        <w:spacing w:after="0" w:line="240" w:lineRule="exact"/>
        <w:ind w:firstLine="709"/>
        <w:contextualSpacing/>
        <w:rPr>
          <w:rFonts w:eastAsia="Times New Roman"/>
          <w:color w:val="000000"/>
          <w:spacing w:val="6"/>
          <w:lang w:eastAsia="ru-RU"/>
        </w:rPr>
      </w:pPr>
    </w:p>
    <w:p w:rsidR="00DB020E" w:rsidRPr="00DB020E" w:rsidRDefault="00DB020E" w:rsidP="00473EF1">
      <w:pPr>
        <w:spacing w:after="0" w:line="240" w:lineRule="exact"/>
        <w:ind w:firstLine="709"/>
        <w:contextualSpacing/>
        <w:rPr>
          <w:rFonts w:eastAsia="Times New Roman"/>
          <w:color w:val="000000"/>
          <w:spacing w:val="6"/>
          <w:lang w:eastAsia="ru-RU"/>
        </w:rPr>
      </w:pPr>
    </w:p>
    <w:p w:rsidR="00DB020E" w:rsidRPr="00DB020E" w:rsidRDefault="00DB020E" w:rsidP="00473EF1">
      <w:pPr>
        <w:spacing w:after="0" w:line="240" w:lineRule="exact"/>
        <w:ind w:firstLine="709"/>
        <w:contextualSpacing/>
        <w:rPr>
          <w:rFonts w:eastAsia="Times New Roman"/>
          <w:color w:val="000000"/>
          <w:spacing w:val="6"/>
          <w:lang w:eastAsia="ru-RU"/>
        </w:rPr>
      </w:pPr>
    </w:p>
    <w:p w:rsidR="00DB020E" w:rsidRPr="00DB020E" w:rsidRDefault="00DB020E" w:rsidP="00473EF1">
      <w:pPr>
        <w:spacing w:after="0" w:line="240" w:lineRule="exact"/>
        <w:ind w:firstLine="709"/>
        <w:contextualSpacing/>
        <w:rPr>
          <w:rFonts w:eastAsia="Times New Roman"/>
          <w:color w:val="000000"/>
          <w:spacing w:val="6"/>
          <w:lang w:eastAsia="ru-RU"/>
        </w:rPr>
      </w:pPr>
    </w:p>
    <w:p w:rsidR="00DB020E" w:rsidRPr="00DB020E" w:rsidRDefault="00DB020E" w:rsidP="00473EF1">
      <w:pPr>
        <w:spacing w:after="0" w:line="240" w:lineRule="auto"/>
        <w:ind w:firstLine="709"/>
        <w:contextualSpacing/>
        <w:rPr>
          <w:rFonts w:eastAsia="Times New Roman"/>
          <w:b/>
          <w:bCs/>
          <w:lang w:eastAsia="ru-RU"/>
        </w:rPr>
      </w:pPr>
    </w:p>
    <w:p w:rsidR="00DB020E" w:rsidRPr="00DB020E" w:rsidRDefault="00DB020E" w:rsidP="00473EF1">
      <w:pPr>
        <w:widowControl w:val="0"/>
        <w:spacing w:after="0" w:line="240" w:lineRule="auto"/>
        <w:ind w:firstLine="709"/>
        <w:contextualSpacing/>
        <w:jc w:val="center"/>
        <w:rPr>
          <w:rFonts w:eastAsia="Times New Roman"/>
          <w:lang w:eastAsia="ru-RU"/>
        </w:rPr>
      </w:pPr>
      <w:r w:rsidRPr="00DB020E">
        <w:rPr>
          <w:rFonts w:eastAsia="Times New Roman"/>
          <w:lang w:eastAsia="ru-RU"/>
        </w:rPr>
        <w:t xml:space="preserve"> </w:t>
      </w:r>
    </w:p>
    <w:p w:rsidR="00DB020E" w:rsidRPr="00DB020E" w:rsidRDefault="00DB020E" w:rsidP="00473EF1">
      <w:pPr>
        <w:widowControl w:val="0"/>
        <w:autoSpaceDE w:val="0"/>
        <w:autoSpaceDN w:val="0"/>
        <w:adjustRightInd w:val="0"/>
        <w:spacing w:after="0" w:line="240" w:lineRule="exact"/>
        <w:ind w:firstLine="709"/>
        <w:contextualSpacing/>
        <w:jc w:val="both"/>
        <w:rPr>
          <w:rFonts w:eastAsia="Times New Roman"/>
          <w:lang w:eastAsia="ru-RU"/>
        </w:rPr>
      </w:pPr>
    </w:p>
    <w:p w:rsidR="00FD0BD9" w:rsidRPr="00473EF1" w:rsidRDefault="00FD0BD9" w:rsidP="00473EF1">
      <w:pPr>
        <w:ind w:firstLine="709"/>
        <w:contextualSpacing/>
      </w:pPr>
    </w:p>
    <w:sectPr w:rsidR="00FD0BD9" w:rsidRPr="00473EF1" w:rsidSect="002B3ACF">
      <w:headerReference w:type="even" r:id="rId5"/>
      <w:headerReference w:type="default" r:id="rId6"/>
      <w:pgSz w:w="11906" w:h="16838" w:code="9"/>
      <w:pgMar w:top="1134" w:right="851" w:bottom="54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3A" w:rsidRDefault="00FF6AB9" w:rsidP="004A00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27B3A" w:rsidRDefault="00FF6A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3A" w:rsidRDefault="00FF6AB9" w:rsidP="004A00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D27B3A" w:rsidRDefault="00FF6A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E"/>
    <w:rsid w:val="000E69CC"/>
    <w:rsid w:val="00473EF1"/>
    <w:rsid w:val="00DB020E"/>
    <w:rsid w:val="00F666C7"/>
    <w:rsid w:val="00FD0BD9"/>
    <w:rsid w:val="00FF6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020E"/>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4">
    <w:name w:val="Верхний колонтитул Знак"/>
    <w:basedOn w:val="a0"/>
    <w:link w:val="a3"/>
    <w:uiPriority w:val="99"/>
    <w:rsid w:val="00DB020E"/>
    <w:rPr>
      <w:rFonts w:ascii="Times New Roman" w:eastAsia="Times New Roman" w:hAnsi="Times New Roman" w:cs="Times New Roman"/>
      <w:lang w:eastAsia="ru-RU"/>
    </w:rPr>
  </w:style>
  <w:style w:type="character" w:styleId="a5">
    <w:name w:val="page number"/>
    <w:basedOn w:val="a0"/>
    <w:uiPriority w:val="99"/>
    <w:rsid w:val="00DB020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020E"/>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4">
    <w:name w:val="Верхний колонтитул Знак"/>
    <w:basedOn w:val="a0"/>
    <w:link w:val="a3"/>
    <w:uiPriority w:val="99"/>
    <w:rsid w:val="00DB020E"/>
    <w:rPr>
      <w:rFonts w:ascii="Times New Roman" w:eastAsia="Times New Roman" w:hAnsi="Times New Roman" w:cs="Times New Roman"/>
      <w:lang w:eastAsia="ru-RU"/>
    </w:rPr>
  </w:style>
  <w:style w:type="character" w:styleId="a5">
    <w:name w:val="page number"/>
    <w:basedOn w:val="a0"/>
    <w:uiPriority w:val="99"/>
    <w:rsid w:val="00DB02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5168</Words>
  <Characters>29459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2021-09-23T01:58:00Z</dcterms:created>
  <dcterms:modified xsi:type="dcterms:W3CDTF">2021-09-23T03:27:00Z</dcterms:modified>
</cp:coreProperties>
</file>